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24"/>
          <w:szCs w:val="24"/>
        </w:rPr>
      </w:pPr>
      <w:bookmarkStart w:id="0" w:name="_GoBack"/>
      <w:bookmarkEnd w:id="0"/>
      <w:r>
        <w:rPr>
          <w:rFonts w:hint="eastAsia" w:ascii="方正小标宋_GBK" w:eastAsia="方正小标宋_GBK"/>
          <w:sz w:val="24"/>
          <w:szCs w:val="24"/>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11"/>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771" w:type="dxa"/>
            <w:noWrap w:val="0"/>
            <w:vAlign w:val="center"/>
          </w:tcPr>
          <w:p>
            <w:pPr>
              <w:adjustRightInd w:val="0"/>
              <w:snapToGrid w:val="0"/>
              <w:rPr>
                <w:rFonts w:ascii="宋体"/>
                <w:szCs w:val="21"/>
              </w:rPr>
            </w:pPr>
            <w:r>
              <w:rPr>
                <w:rFonts w:ascii="宋体"/>
                <w:bCs/>
                <w:szCs w:val="21"/>
              </w:rPr>
              <w:t>项目名称</w:t>
            </w:r>
          </w:p>
        </w:tc>
        <w:tc>
          <w:tcPr>
            <w:tcW w:w="7289" w:type="dxa"/>
            <w:gridSpan w:val="2"/>
            <w:noWrap w:val="0"/>
            <w:vAlign w:val="center"/>
          </w:tcPr>
          <w:p>
            <w:pPr>
              <w:adjustRightInd w:val="0"/>
              <w:snapToGrid w:val="0"/>
              <w:jc w:val="center"/>
              <w:rPr>
                <w:rStyle w:val="28"/>
                <w:rFonts w:hint="eastAsia" w:ascii="楷体" w:hAnsi="楷体" w:eastAsia="楷体" w:cs="Times New Roman"/>
                <w:sz w:val="24"/>
              </w:rPr>
            </w:pPr>
            <w:r>
              <w:rPr>
                <w:rStyle w:val="28"/>
                <w:rFonts w:hint="eastAsia" w:ascii="楷体" w:hAnsi="楷体" w:eastAsia="楷体" w:cs="Times New Roman"/>
                <w:sz w:val="24"/>
              </w:rPr>
              <w:t>山东齐鲁华信高科有限公司</w:t>
            </w:r>
          </w:p>
          <w:p>
            <w:pPr>
              <w:adjustRightInd w:val="0"/>
              <w:snapToGrid w:val="0"/>
              <w:jc w:val="center"/>
              <w:rPr>
                <w:rFonts w:ascii="宋体"/>
                <w:sz w:val="24"/>
              </w:rPr>
            </w:pPr>
            <w:r>
              <w:rPr>
                <w:rStyle w:val="28"/>
                <w:rFonts w:hint="eastAsia" w:ascii="楷体" w:hAnsi="楷体" w:eastAsia="楷体" w:cs="Times New Roman"/>
                <w:sz w:val="24"/>
                <w:lang w:val="en-US" w:eastAsia="zh-CN"/>
              </w:rPr>
              <w:t>年产2000吨吸附分子筛及年产200吨化工催化剂项目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060" w:type="dxa"/>
            <w:gridSpan w:val="3"/>
            <w:noWrap w:val="0"/>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771" w:type="dxa"/>
            <w:noWrap w:val="0"/>
            <w:vAlign w:val="center"/>
          </w:tcPr>
          <w:p>
            <w:pPr>
              <w:adjustRightInd w:val="0"/>
              <w:snapToGrid w:val="0"/>
              <w:rPr>
                <w:rFonts w:ascii="宋体"/>
                <w:szCs w:val="21"/>
              </w:rPr>
            </w:pPr>
            <w:r>
              <w:rPr>
                <w:rFonts w:ascii="宋体"/>
                <w:b/>
                <w:bCs/>
                <w:szCs w:val="21"/>
              </w:rPr>
              <w:t>与本项目环境影响和环境保护措施有关的建议和意见</w:t>
            </w:r>
            <w:r>
              <w:rPr>
                <w:rFonts w:ascii="宋体"/>
                <w:szCs w:val="21"/>
              </w:rPr>
              <w:t>（</w:t>
            </w:r>
            <w:r>
              <w:rPr>
                <w:rFonts w:ascii="宋体"/>
                <w:b/>
                <w:bCs/>
                <w:szCs w:val="21"/>
              </w:rPr>
              <w:t>注：</w:t>
            </w:r>
            <w:r>
              <w:rPr>
                <w:rFonts w:ascii="宋体"/>
                <w:szCs w:val="21"/>
              </w:rPr>
              <w:t>根据《环境影响评价公众参与办法》规定，涉及</w:t>
            </w:r>
            <w:r>
              <w:rPr>
                <w:rFonts w:ascii="宋体"/>
                <w:b/>
                <w:bCs/>
                <w:szCs w:val="21"/>
              </w:rPr>
              <w:t>征地拆迁、财产、就业</w:t>
            </w:r>
            <w:r>
              <w:rPr>
                <w:rFonts w:ascii="宋体"/>
                <w:szCs w:val="21"/>
              </w:rPr>
              <w:t>等与项目环评无关的意见或者诉求不属于项目环评公参内容）</w:t>
            </w:r>
          </w:p>
        </w:tc>
        <w:tc>
          <w:tcPr>
            <w:tcW w:w="7289" w:type="dxa"/>
            <w:gridSpan w:val="2"/>
            <w:noWrap w:val="0"/>
            <w:vAlign w:val="top"/>
          </w:tcPr>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hint="eastAsia" w:ascii="宋体"/>
                <w:szCs w:val="21"/>
              </w:rPr>
            </w:pPr>
          </w:p>
          <w:p>
            <w:pPr>
              <w:adjustRightInd w:val="0"/>
              <w:snapToGrid w:val="0"/>
              <w:rPr>
                <w:rFonts w:hint="eastAsia" w:ascii="宋体"/>
                <w:szCs w:val="21"/>
              </w:rPr>
            </w:pPr>
          </w:p>
          <w:p>
            <w:pPr>
              <w:adjustRightInd w:val="0"/>
              <w:snapToGrid w:val="0"/>
              <w:rPr>
                <w:rFonts w:hint="eastAsia" w:ascii="宋体"/>
                <w:szCs w:val="21"/>
              </w:rPr>
            </w:pPr>
          </w:p>
          <w:p>
            <w:pPr>
              <w:adjustRightInd w:val="0"/>
              <w:snapToGrid w:val="0"/>
              <w:rPr>
                <w:rFonts w:hint="eastAsia" w:ascii="宋体"/>
                <w:szCs w:val="21"/>
              </w:rPr>
            </w:pPr>
          </w:p>
          <w:p>
            <w:pPr>
              <w:adjustRightInd w:val="0"/>
              <w:snapToGrid w:val="0"/>
              <w:rPr>
                <w:rFonts w:ascii="宋体"/>
                <w:szCs w:val="21"/>
              </w:rPr>
            </w:pPr>
            <w:r>
              <w:rPr>
                <w:rFonts w:ascii="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060" w:type="dxa"/>
            <w:gridSpan w:val="3"/>
            <w:noWrap w:val="0"/>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060" w:type="dxa"/>
            <w:gridSpan w:val="3"/>
            <w:noWrap w:val="0"/>
            <w:vAlign w:val="center"/>
          </w:tcPr>
          <w:p>
            <w:pPr>
              <w:adjustRightInd w:val="0"/>
              <w:snapToGrid w:val="0"/>
              <w:rPr>
                <w:rFonts w:ascii="宋体"/>
                <w:szCs w:val="21"/>
              </w:rPr>
            </w:pPr>
            <w:r>
              <w:rPr>
                <w:rFonts w:ascii="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 xml:space="preserve">姓 </w:t>
            </w:r>
            <w:r>
              <w:rPr>
                <w:rFonts w:hint="eastAsia" w:ascii="宋体"/>
                <w:b/>
                <w:bCs/>
                <w:szCs w:val="21"/>
              </w:rPr>
              <w:t xml:space="preserve">  </w:t>
            </w:r>
            <w:r>
              <w:rPr>
                <w:rFonts w:ascii="宋体"/>
                <w:b/>
                <w:bCs/>
                <w:szCs w:val="21"/>
              </w:rPr>
              <w:t>名</w:t>
            </w:r>
          </w:p>
        </w:tc>
        <w:tc>
          <w:tcPr>
            <w:tcW w:w="4834" w:type="dxa"/>
            <w:noWrap w:val="0"/>
            <w:vAlign w:val="center"/>
          </w:tcPr>
          <w:p>
            <w:pPr>
              <w:adjustRightInd w:val="0"/>
              <w:snapToGrid w:val="0"/>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身份证号</w:t>
            </w:r>
          </w:p>
        </w:tc>
        <w:tc>
          <w:tcPr>
            <w:tcW w:w="4834" w:type="dxa"/>
            <w:noWrap w:val="0"/>
            <w:vAlign w:val="center"/>
          </w:tcPr>
          <w:p>
            <w:pPr>
              <w:adjustRightInd w:val="0"/>
              <w:snapToGrid w:val="0"/>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有效联系方式</w:t>
            </w:r>
          </w:p>
          <w:p>
            <w:pPr>
              <w:adjustRightInd w:val="0"/>
              <w:snapToGrid w:val="0"/>
              <w:jc w:val="center"/>
              <w:rPr>
                <w:rFonts w:ascii="宋体"/>
                <w:szCs w:val="21"/>
              </w:rPr>
            </w:pPr>
            <w:r>
              <w:rPr>
                <w:rFonts w:ascii="宋体"/>
                <w:szCs w:val="21"/>
              </w:rPr>
              <w:t>（电话号码或邮箱）</w:t>
            </w:r>
          </w:p>
        </w:tc>
        <w:tc>
          <w:tcPr>
            <w:tcW w:w="4834" w:type="dxa"/>
            <w:noWrap w:val="0"/>
            <w:vAlign w:val="center"/>
          </w:tcPr>
          <w:p>
            <w:pPr>
              <w:adjustRightInd w:val="0"/>
              <w:snapToGrid w:val="0"/>
              <w:rPr>
                <w:rFonts w:asci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经常居住地址</w:t>
            </w:r>
          </w:p>
        </w:tc>
        <w:tc>
          <w:tcPr>
            <w:tcW w:w="4834" w:type="dxa"/>
            <w:noWrap w:val="0"/>
            <w:vAlign w:val="center"/>
          </w:tcPr>
          <w:p>
            <w:pPr>
              <w:adjustRightInd w:val="0"/>
              <w:snapToGrid w:val="0"/>
              <w:ind w:left="630" w:leftChars="200" w:hanging="210" w:hangingChars="100"/>
              <w:rPr>
                <w:rFonts w:ascii="宋体"/>
                <w:szCs w:val="21"/>
              </w:rPr>
            </w:pPr>
            <w:r>
              <w:rPr>
                <w:rFonts w:ascii="宋体"/>
                <w:szCs w:val="21"/>
              </w:rPr>
              <w:t>省</w:t>
            </w:r>
            <w:r>
              <w:rPr>
                <w:rFonts w:hint="eastAsia" w:ascii="宋体"/>
                <w:szCs w:val="21"/>
              </w:rPr>
              <w:t xml:space="preserve">    </w:t>
            </w:r>
            <w:r>
              <w:rPr>
                <w:rFonts w:ascii="宋体"/>
                <w:szCs w:val="21"/>
              </w:rPr>
              <w:t>市</w:t>
            </w:r>
            <w:r>
              <w:rPr>
                <w:rFonts w:hint="eastAsia" w:ascii="宋体"/>
                <w:szCs w:val="21"/>
              </w:rPr>
              <w:t xml:space="preserve">    </w:t>
            </w:r>
            <w:r>
              <w:rPr>
                <w:rFonts w:ascii="宋体"/>
                <w:szCs w:val="21"/>
              </w:rPr>
              <w:t>县（区、市）</w:t>
            </w:r>
            <w:r>
              <w:rPr>
                <w:rFonts w:hint="eastAsia" w:ascii="宋体"/>
                <w:szCs w:val="21"/>
              </w:rPr>
              <w:t xml:space="preserve">    </w:t>
            </w:r>
            <w:r>
              <w:rPr>
                <w:rFonts w:ascii="宋体"/>
                <w:szCs w:val="21"/>
              </w:rPr>
              <w:t>乡（镇、街道）</w:t>
            </w:r>
            <w:r>
              <w:rPr>
                <w:rFonts w:hint="eastAsia" w:ascii="宋体"/>
                <w:szCs w:val="21"/>
              </w:rPr>
              <w:t xml:space="preserve">  </w:t>
            </w:r>
            <w:r>
              <w:rPr>
                <w:rFonts w:ascii="宋体"/>
                <w:szCs w:val="21"/>
              </w:rPr>
              <w:t>村（居委会）</w:t>
            </w:r>
            <w:r>
              <w:rPr>
                <w:rFonts w:hint="eastAsia" w:ascii="宋体"/>
                <w:szCs w:val="21"/>
              </w:rPr>
              <w:t xml:space="preserve">   </w:t>
            </w:r>
            <w:r>
              <w:rPr>
                <w:rFonts w:ascii="宋体"/>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是否同意公开个人信息</w:t>
            </w:r>
          </w:p>
          <w:p>
            <w:pPr>
              <w:adjustRightInd w:val="0"/>
              <w:snapToGrid w:val="0"/>
              <w:jc w:val="center"/>
              <w:rPr>
                <w:rFonts w:ascii="宋体"/>
                <w:b/>
                <w:bCs/>
                <w:szCs w:val="21"/>
              </w:rPr>
            </w:pPr>
            <w:r>
              <w:rPr>
                <w:rFonts w:ascii="宋体"/>
                <w:szCs w:val="21"/>
              </w:rPr>
              <w:t>（填同意或不同意）</w:t>
            </w:r>
          </w:p>
        </w:tc>
        <w:tc>
          <w:tcPr>
            <w:tcW w:w="4834" w:type="dxa"/>
            <w:noWrap w:val="0"/>
            <w:vAlign w:val="center"/>
          </w:tcPr>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p>
          <w:p>
            <w:pPr>
              <w:adjustRightInd w:val="0"/>
              <w:snapToGrid w:val="0"/>
              <w:rPr>
                <w:rFonts w:ascii="宋体"/>
                <w:szCs w:val="21"/>
              </w:rPr>
            </w:pPr>
            <w:r>
              <w:rPr>
                <w:rFonts w:ascii="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060" w:type="dxa"/>
            <w:gridSpan w:val="3"/>
            <w:noWrap w:val="0"/>
            <w:vAlign w:val="center"/>
          </w:tcPr>
          <w:p>
            <w:pPr>
              <w:adjustRightInd w:val="0"/>
              <w:snapToGrid w:val="0"/>
              <w:jc w:val="left"/>
              <w:rPr>
                <w:rFonts w:ascii="宋体"/>
                <w:szCs w:val="21"/>
              </w:rPr>
            </w:pPr>
            <w:r>
              <w:rPr>
                <w:rFonts w:ascii="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单位名称</w:t>
            </w:r>
          </w:p>
        </w:tc>
        <w:tc>
          <w:tcPr>
            <w:tcW w:w="4834" w:type="dxa"/>
            <w:noWrap w:val="0"/>
            <w:vAlign w:val="top"/>
          </w:tcPr>
          <w:p>
            <w:pPr>
              <w:adjustRightInd w:val="0"/>
              <w:snapToGrid w:val="0"/>
              <w:rPr>
                <w:rFonts w:asci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工商注册号或统一社会信用代码</w:t>
            </w:r>
          </w:p>
        </w:tc>
        <w:tc>
          <w:tcPr>
            <w:tcW w:w="4834" w:type="dxa"/>
            <w:noWrap w:val="0"/>
            <w:vAlign w:val="top"/>
          </w:tcPr>
          <w:p>
            <w:pPr>
              <w:adjustRightInd w:val="0"/>
              <w:snapToGrid w:val="0"/>
              <w:rPr>
                <w:rFonts w:asci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有效联系方式</w:t>
            </w:r>
          </w:p>
          <w:p>
            <w:pPr>
              <w:adjustRightInd w:val="0"/>
              <w:snapToGrid w:val="0"/>
              <w:jc w:val="center"/>
              <w:rPr>
                <w:rFonts w:ascii="宋体"/>
                <w:b/>
                <w:bCs/>
                <w:szCs w:val="21"/>
              </w:rPr>
            </w:pPr>
            <w:r>
              <w:rPr>
                <w:rFonts w:ascii="宋体"/>
                <w:szCs w:val="21"/>
              </w:rPr>
              <w:t>（电话号码或邮箱）</w:t>
            </w:r>
          </w:p>
        </w:tc>
        <w:tc>
          <w:tcPr>
            <w:tcW w:w="4834" w:type="dxa"/>
            <w:noWrap w:val="0"/>
            <w:vAlign w:val="top"/>
          </w:tcPr>
          <w:p>
            <w:pPr>
              <w:adjustRightInd w:val="0"/>
              <w:snapToGrid w:val="0"/>
              <w:rPr>
                <w:rFonts w:asci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4226" w:type="dxa"/>
            <w:gridSpan w:val="2"/>
            <w:noWrap w:val="0"/>
            <w:vAlign w:val="center"/>
          </w:tcPr>
          <w:p>
            <w:pPr>
              <w:adjustRightInd w:val="0"/>
              <w:snapToGrid w:val="0"/>
              <w:jc w:val="center"/>
              <w:rPr>
                <w:rFonts w:ascii="宋体"/>
                <w:b/>
                <w:bCs/>
                <w:szCs w:val="21"/>
              </w:rPr>
            </w:pPr>
            <w:r>
              <w:rPr>
                <w:rFonts w:ascii="宋体"/>
                <w:b/>
                <w:bCs/>
                <w:szCs w:val="21"/>
              </w:rPr>
              <w:t xml:space="preserve">地  </w:t>
            </w:r>
            <w:r>
              <w:rPr>
                <w:rFonts w:hint="eastAsia" w:ascii="宋体"/>
                <w:b/>
                <w:bCs/>
                <w:szCs w:val="21"/>
              </w:rPr>
              <w:t xml:space="preserve">  </w:t>
            </w:r>
            <w:r>
              <w:rPr>
                <w:rFonts w:ascii="宋体"/>
                <w:b/>
                <w:bCs/>
                <w:szCs w:val="21"/>
              </w:rPr>
              <w:t>址</w:t>
            </w:r>
          </w:p>
        </w:tc>
        <w:tc>
          <w:tcPr>
            <w:tcW w:w="4834" w:type="dxa"/>
            <w:noWrap w:val="0"/>
            <w:vAlign w:val="center"/>
          </w:tcPr>
          <w:p>
            <w:pPr>
              <w:adjustRightInd w:val="0"/>
              <w:snapToGrid w:val="0"/>
              <w:ind w:firstLine="420" w:firstLineChars="200"/>
              <w:rPr>
                <w:rFonts w:ascii="宋体"/>
                <w:b/>
                <w:bCs/>
                <w:szCs w:val="21"/>
              </w:rPr>
            </w:pPr>
            <w:r>
              <w:rPr>
                <w:rFonts w:ascii="宋体"/>
                <w:szCs w:val="21"/>
              </w:rPr>
              <w:t>省</w:t>
            </w:r>
            <w:r>
              <w:rPr>
                <w:rFonts w:hint="eastAsia" w:ascii="宋体"/>
                <w:szCs w:val="21"/>
              </w:rPr>
              <w:t xml:space="preserve">    </w:t>
            </w:r>
            <w:r>
              <w:rPr>
                <w:rFonts w:ascii="宋体"/>
                <w:szCs w:val="21"/>
              </w:rPr>
              <w:t>市</w:t>
            </w:r>
            <w:r>
              <w:rPr>
                <w:rFonts w:hint="eastAsia" w:ascii="宋体"/>
                <w:szCs w:val="21"/>
              </w:rPr>
              <w:t xml:space="preserve">    </w:t>
            </w:r>
            <w:r>
              <w:rPr>
                <w:rFonts w:ascii="宋体"/>
                <w:szCs w:val="21"/>
              </w:rPr>
              <w:t>县（区、市）</w:t>
            </w:r>
            <w:r>
              <w:rPr>
                <w:rFonts w:hint="eastAsia" w:ascii="宋体"/>
                <w:szCs w:val="21"/>
              </w:rPr>
              <w:t xml:space="preserve">     </w:t>
            </w:r>
            <w:r>
              <w:rPr>
                <w:rFonts w:ascii="宋体"/>
                <w:szCs w:val="21"/>
              </w:rPr>
              <w:t>乡（镇、街道）</w:t>
            </w:r>
            <w:r>
              <w:rPr>
                <w:rFonts w:hint="eastAsia" w:ascii="宋体"/>
                <w:szCs w:val="21"/>
              </w:rPr>
              <w:t xml:space="preserve">    </w:t>
            </w:r>
            <w:r>
              <w:rPr>
                <w:rFonts w:ascii="宋体"/>
                <w:szCs w:val="21"/>
              </w:rPr>
              <w:t>路</w:t>
            </w:r>
            <w:r>
              <w:rPr>
                <w:rFonts w:hint="eastAsia" w:ascii="宋体"/>
                <w:szCs w:val="21"/>
              </w:rPr>
              <w:t xml:space="preserve">    </w:t>
            </w:r>
            <w:r>
              <w:rPr>
                <w:rFonts w:ascii="宋体"/>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9060" w:type="dxa"/>
            <w:gridSpan w:val="3"/>
            <w:noWrap w:val="0"/>
            <w:vAlign w:val="center"/>
          </w:tcPr>
          <w:p>
            <w:pPr>
              <w:tabs>
                <w:tab w:val="left" w:pos="2535"/>
              </w:tabs>
              <w:adjustRightInd w:val="0"/>
              <w:snapToGrid w:val="0"/>
              <w:spacing w:before="249" w:beforeLines="80"/>
              <w:rPr>
                <w:rFonts w:ascii="宋体"/>
                <w:bCs/>
                <w:szCs w:val="21"/>
              </w:rPr>
            </w:pPr>
            <w:r>
              <w:rPr>
                <w:rFonts w:ascii="宋体"/>
                <w:bCs/>
                <w:szCs w:val="21"/>
              </w:rPr>
              <w:t>注：法人或其他组织信息原则上可以公开，若涉及不能公开的信息请在此栏中注明法律依据和不能公开的具体信息。</w:t>
            </w:r>
          </w:p>
        </w:tc>
      </w:tr>
    </w:tbl>
    <w:p>
      <w:pPr>
        <w:spacing w:line="360" w:lineRule="auto"/>
        <w:rPr>
          <w:rStyle w:val="28"/>
          <w:rFonts w:hint="eastAsia" w:ascii="楷体" w:hAnsi="楷体" w:eastAsia="楷体" w:cs="Times New Roman"/>
          <w:sz w:val="24"/>
        </w:rPr>
      </w:pPr>
    </w:p>
    <w:sectPr>
      <w:footerReference r:id="rId3" w:type="default"/>
      <w:pgSz w:w="11906" w:h="16838"/>
      <w:pgMar w:top="1440" w:right="1440" w:bottom="1440" w:left="144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6AB"/>
    <w:rsid w:val="00033990"/>
    <w:rsid w:val="00034EFE"/>
    <w:rsid w:val="0004119D"/>
    <w:rsid w:val="000438C6"/>
    <w:rsid w:val="00044DBB"/>
    <w:rsid w:val="00061166"/>
    <w:rsid w:val="0006234D"/>
    <w:rsid w:val="00072BA9"/>
    <w:rsid w:val="00077412"/>
    <w:rsid w:val="000964B8"/>
    <w:rsid w:val="000A43C1"/>
    <w:rsid w:val="000A7EAE"/>
    <w:rsid w:val="000C5A6A"/>
    <w:rsid w:val="00102078"/>
    <w:rsid w:val="00115CA1"/>
    <w:rsid w:val="00130ABF"/>
    <w:rsid w:val="001667C6"/>
    <w:rsid w:val="001745FE"/>
    <w:rsid w:val="001765DD"/>
    <w:rsid w:val="00187B99"/>
    <w:rsid w:val="001911D7"/>
    <w:rsid w:val="001A09FE"/>
    <w:rsid w:val="001B22EE"/>
    <w:rsid w:val="001D4037"/>
    <w:rsid w:val="001F5581"/>
    <w:rsid w:val="00212EA3"/>
    <w:rsid w:val="00225FED"/>
    <w:rsid w:val="00240223"/>
    <w:rsid w:val="00245DED"/>
    <w:rsid w:val="002551C3"/>
    <w:rsid w:val="00261AA7"/>
    <w:rsid w:val="00266BB3"/>
    <w:rsid w:val="00283B39"/>
    <w:rsid w:val="00290AB3"/>
    <w:rsid w:val="00290CF9"/>
    <w:rsid w:val="00291D99"/>
    <w:rsid w:val="002A43E4"/>
    <w:rsid w:val="002A4AC0"/>
    <w:rsid w:val="002A76AB"/>
    <w:rsid w:val="002B581B"/>
    <w:rsid w:val="002C1B23"/>
    <w:rsid w:val="002E17D6"/>
    <w:rsid w:val="002E46FA"/>
    <w:rsid w:val="002E5605"/>
    <w:rsid w:val="00324805"/>
    <w:rsid w:val="00324F6A"/>
    <w:rsid w:val="00330AA4"/>
    <w:rsid w:val="00334907"/>
    <w:rsid w:val="00341CA1"/>
    <w:rsid w:val="00362A2C"/>
    <w:rsid w:val="00386075"/>
    <w:rsid w:val="003872AB"/>
    <w:rsid w:val="00396A52"/>
    <w:rsid w:val="003A52F6"/>
    <w:rsid w:val="003A64A7"/>
    <w:rsid w:val="003C4797"/>
    <w:rsid w:val="003D4A35"/>
    <w:rsid w:val="003F5343"/>
    <w:rsid w:val="003F71B1"/>
    <w:rsid w:val="004040B2"/>
    <w:rsid w:val="00414AB9"/>
    <w:rsid w:val="004159DF"/>
    <w:rsid w:val="00435762"/>
    <w:rsid w:val="004558F0"/>
    <w:rsid w:val="00463FF4"/>
    <w:rsid w:val="004670D2"/>
    <w:rsid w:val="00491677"/>
    <w:rsid w:val="004A58AA"/>
    <w:rsid w:val="004C1394"/>
    <w:rsid w:val="00500AAD"/>
    <w:rsid w:val="00510967"/>
    <w:rsid w:val="0053248C"/>
    <w:rsid w:val="00534343"/>
    <w:rsid w:val="00556A2A"/>
    <w:rsid w:val="00565DDB"/>
    <w:rsid w:val="00597903"/>
    <w:rsid w:val="005A1074"/>
    <w:rsid w:val="005C63A4"/>
    <w:rsid w:val="005D23AF"/>
    <w:rsid w:val="005F64C1"/>
    <w:rsid w:val="00660984"/>
    <w:rsid w:val="00673C9E"/>
    <w:rsid w:val="00686AD7"/>
    <w:rsid w:val="006879DB"/>
    <w:rsid w:val="006C161A"/>
    <w:rsid w:val="006C448C"/>
    <w:rsid w:val="006C5F00"/>
    <w:rsid w:val="006D139F"/>
    <w:rsid w:val="006F4E56"/>
    <w:rsid w:val="006F75CB"/>
    <w:rsid w:val="00705C67"/>
    <w:rsid w:val="007441F2"/>
    <w:rsid w:val="007528BE"/>
    <w:rsid w:val="0076670B"/>
    <w:rsid w:val="00783ABC"/>
    <w:rsid w:val="00793F1E"/>
    <w:rsid w:val="007A55F9"/>
    <w:rsid w:val="007E520B"/>
    <w:rsid w:val="00827756"/>
    <w:rsid w:val="0083113F"/>
    <w:rsid w:val="00852F50"/>
    <w:rsid w:val="00875C71"/>
    <w:rsid w:val="008849F8"/>
    <w:rsid w:val="008A4F63"/>
    <w:rsid w:val="008A6FD8"/>
    <w:rsid w:val="008D080E"/>
    <w:rsid w:val="00922A82"/>
    <w:rsid w:val="009313FC"/>
    <w:rsid w:val="00937717"/>
    <w:rsid w:val="00943F62"/>
    <w:rsid w:val="0096105B"/>
    <w:rsid w:val="00961C3A"/>
    <w:rsid w:val="0096258F"/>
    <w:rsid w:val="0099495C"/>
    <w:rsid w:val="00A062F5"/>
    <w:rsid w:val="00A217BD"/>
    <w:rsid w:val="00A3690C"/>
    <w:rsid w:val="00A425EE"/>
    <w:rsid w:val="00A5329F"/>
    <w:rsid w:val="00A65BD3"/>
    <w:rsid w:val="00A8022C"/>
    <w:rsid w:val="00AD7292"/>
    <w:rsid w:val="00B057FE"/>
    <w:rsid w:val="00B140A6"/>
    <w:rsid w:val="00B140DA"/>
    <w:rsid w:val="00B2075F"/>
    <w:rsid w:val="00B471DA"/>
    <w:rsid w:val="00B53B38"/>
    <w:rsid w:val="00B803A7"/>
    <w:rsid w:val="00B82088"/>
    <w:rsid w:val="00B86759"/>
    <w:rsid w:val="00B879BB"/>
    <w:rsid w:val="00BA3455"/>
    <w:rsid w:val="00BC28CD"/>
    <w:rsid w:val="00BC4D99"/>
    <w:rsid w:val="00BD1CB4"/>
    <w:rsid w:val="00BD5147"/>
    <w:rsid w:val="00BD7F91"/>
    <w:rsid w:val="00C00B96"/>
    <w:rsid w:val="00C15A00"/>
    <w:rsid w:val="00C203F0"/>
    <w:rsid w:val="00C26EEA"/>
    <w:rsid w:val="00C4172D"/>
    <w:rsid w:val="00C919BD"/>
    <w:rsid w:val="00CB1EDE"/>
    <w:rsid w:val="00CB78FD"/>
    <w:rsid w:val="00CC4235"/>
    <w:rsid w:val="00CD3334"/>
    <w:rsid w:val="00CD6411"/>
    <w:rsid w:val="00CF40B5"/>
    <w:rsid w:val="00D04985"/>
    <w:rsid w:val="00D15F6C"/>
    <w:rsid w:val="00D17D69"/>
    <w:rsid w:val="00D425A0"/>
    <w:rsid w:val="00D6114B"/>
    <w:rsid w:val="00D67F30"/>
    <w:rsid w:val="00D852FD"/>
    <w:rsid w:val="00D96D92"/>
    <w:rsid w:val="00DA3B89"/>
    <w:rsid w:val="00DB0B32"/>
    <w:rsid w:val="00DC323D"/>
    <w:rsid w:val="00DC65E3"/>
    <w:rsid w:val="00DD1336"/>
    <w:rsid w:val="00DD512F"/>
    <w:rsid w:val="00DD6743"/>
    <w:rsid w:val="00DF6A67"/>
    <w:rsid w:val="00E07088"/>
    <w:rsid w:val="00E21735"/>
    <w:rsid w:val="00E34644"/>
    <w:rsid w:val="00E55F79"/>
    <w:rsid w:val="00E86CF3"/>
    <w:rsid w:val="00E937AC"/>
    <w:rsid w:val="00EE4175"/>
    <w:rsid w:val="00EE459A"/>
    <w:rsid w:val="00EF01E6"/>
    <w:rsid w:val="00F05B4C"/>
    <w:rsid w:val="00F10BEF"/>
    <w:rsid w:val="00F366D2"/>
    <w:rsid w:val="00F4098B"/>
    <w:rsid w:val="00F447BC"/>
    <w:rsid w:val="00F65E37"/>
    <w:rsid w:val="00F979CF"/>
    <w:rsid w:val="00FA1AAE"/>
    <w:rsid w:val="00FB6C87"/>
    <w:rsid w:val="00FE6B7F"/>
    <w:rsid w:val="00FF7338"/>
    <w:rsid w:val="00FF7598"/>
    <w:rsid w:val="03DD48C0"/>
    <w:rsid w:val="03FE074F"/>
    <w:rsid w:val="12ED6EAE"/>
    <w:rsid w:val="13163BEF"/>
    <w:rsid w:val="13C10849"/>
    <w:rsid w:val="1BA65BF3"/>
    <w:rsid w:val="208E7E8C"/>
    <w:rsid w:val="21AA0C4F"/>
    <w:rsid w:val="25113C31"/>
    <w:rsid w:val="2D630745"/>
    <w:rsid w:val="2EBA5D43"/>
    <w:rsid w:val="2F5631A9"/>
    <w:rsid w:val="31B74949"/>
    <w:rsid w:val="33005137"/>
    <w:rsid w:val="3C294C45"/>
    <w:rsid w:val="44A67646"/>
    <w:rsid w:val="48DD37D9"/>
    <w:rsid w:val="55BE310C"/>
    <w:rsid w:val="5F981B7D"/>
    <w:rsid w:val="6A876DF1"/>
    <w:rsid w:val="77705ED8"/>
    <w:rsid w:val="783924F2"/>
    <w:rsid w:val="7C742184"/>
    <w:rsid w:val="7D320BB5"/>
    <w:rsid w:val="7E3A107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annotation text"/>
    <w:basedOn w:val="1"/>
    <w:semiHidden/>
    <w:uiPriority w:val="0"/>
    <w:pPr>
      <w:jc w:val="left"/>
    </w:pPr>
  </w:style>
  <w:style w:type="paragraph" w:styleId="3">
    <w:name w:val="Body Text"/>
    <w:basedOn w:val="1"/>
    <w:unhideWhenUsed/>
    <w:uiPriority w:val="0"/>
    <w:pPr>
      <w:spacing w:after="120" w:line="520" w:lineRule="exact"/>
      <w:ind w:firstLine="198" w:firstLineChars="200"/>
    </w:pPr>
    <w:rPr>
      <w:sz w:val="28"/>
      <w:szCs w:val="20"/>
    </w:rPr>
  </w:style>
  <w:style w:type="paragraph" w:styleId="4">
    <w:name w:val="Body Text Indent"/>
    <w:basedOn w:val="1"/>
    <w:qFormat/>
    <w:uiPriority w:val="0"/>
    <w:pPr>
      <w:spacing w:after="120" w:afterLines="0" w:afterAutospacing="0"/>
      <w:ind w:left="420" w:leftChars="200"/>
    </w:pPr>
  </w:style>
  <w:style w:type="paragraph" w:styleId="5">
    <w:name w:val="Plain Text"/>
    <w:basedOn w:val="1"/>
    <w:link w:val="17"/>
    <w:uiPriority w:val="0"/>
    <w:rPr>
      <w:rFonts w:ascii="宋体" w:hAnsi="Courier New" w:cs="Courier New"/>
      <w:szCs w:val="21"/>
    </w:rPr>
  </w:style>
  <w:style w:type="paragraph" w:styleId="6">
    <w:name w:val="Balloon Text"/>
    <w:basedOn w:val="1"/>
    <w:semiHidden/>
    <w:uiPriority w:val="0"/>
    <w:rPr>
      <w:sz w:val="18"/>
      <w:szCs w:val="18"/>
    </w:r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2"/>
    <w:next w:val="2"/>
    <w:semiHidden/>
    <w:uiPriority w:val="0"/>
    <w:rPr>
      <w:b/>
      <w:bCs/>
    </w:rPr>
  </w:style>
  <w:style w:type="paragraph" w:styleId="10">
    <w:name w:val="Body Text First Indent 2"/>
    <w:basedOn w:val="4"/>
    <w:qFormat/>
    <w:uiPriority w:val="0"/>
    <w:pPr>
      <w:ind w:firstLine="210" w:firstLineChars="200"/>
    </w:pPr>
    <w:rPr>
      <w:sz w:val="24"/>
      <w:szCs w:val="20"/>
    </w:rPr>
  </w:style>
  <w:style w:type="character" w:styleId="13">
    <w:name w:val="page number"/>
    <w:basedOn w:val="12"/>
    <w:uiPriority w:val="0"/>
  </w:style>
  <w:style w:type="character" w:styleId="14">
    <w:name w:val="FollowedHyperlink"/>
    <w:uiPriority w:val="0"/>
    <w:rPr>
      <w:color w:val="800080"/>
      <w:u w:val="single"/>
    </w:rPr>
  </w:style>
  <w:style w:type="character" w:styleId="15">
    <w:name w:val="Hyperlink"/>
    <w:qFormat/>
    <w:uiPriority w:val="0"/>
    <w:rPr>
      <w:color w:val="0000FF"/>
      <w:u w:val="single"/>
    </w:rPr>
  </w:style>
  <w:style w:type="character" w:styleId="16">
    <w:name w:val="annotation reference"/>
    <w:semiHidden/>
    <w:uiPriority w:val="0"/>
    <w:rPr>
      <w:sz w:val="21"/>
      <w:szCs w:val="21"/>
    </w:rPr>
  </w:style>
  <w:style w:type="character" w:customStyle="1" w:styleId="17">
    <w:name w:val="纯文本 字符"/>
    <w:link w:val="5"/>
    <w:uiPriority w:val="0"/>
    <w:rPr>
      <w:rFonts w:ascii="宋体" w:hAnsi="Courier New" w:cs="Courier New"/>
      <w:kern w:val="2"/>
      <w:sz w:val="21"/>
      <w:szCs w:val="21"/>
    </w:rPr>
  </w:style>
  <w:style w:type="paragraph" w:customStyle="1" w:styleId="18">
    <w:name w:val="标题3"/>
    <w:basedOn w:val="1"/>
    <w:qFormat/>
    <w:uiPriority w:val="0"/>
    <w:pPr>
      <w:ind w:firstLine="0" w:firstLineChars="0"/>
    </w:pPr>
    <w:rPr>
      <w:rFonts w:ascii="黑体" w:hAnsi="黑体" w:eastAsia="黑体"/>
      <w:b/>
    </w:rPr>
  </w:style>
  <w:style w:type="paragraph" w:customStyle="1" w:styleId="19">
    <w:name w:val="标题1"/>
    <w:next w:val="20"/>
    <w:qFormat/>
    <w:uiPriority w:val="0"/>
    <w:pPr>
      <w:spacing w:line="360" w:lineRule="auto"/>
      <w:jc w:val="center"/>
    </w:pPr>
    <w:rPr>
      <w:rFonts w:ascii="黑体" w:hAnsi="黑体" w:eastAsia="黑体" w:cs="Times New Roman"/>
      <w:b/>
      <w:kern w:val="2"/>
      <w:sz w:val="32"/>
      <w:szCs w:val="32"/>
      <w:lang w:val="en-US" w:eastAsia="zh-CN" w:bidi="ar-SA"/>
    </w:rPr>
  </w:style>
  <w:style w:type="paragraph" w:customStyle="1" w:styleId="20">
    <w:name w:val="标题2"/>
    <w:basedOn w:val="1"/>
    <w:next w:val="1"/>
    <w:uiPriority w:val="0"/>
    <w:pPr>
      <w:ind w:firstLine="0" w:firstLineChars="0"/>
    </w:pPr>
    <w:rPr>
      <w:rFonts w:ascii="黑体" w:hAnsi="黑体" w:eastAsia="黑体"/>
      <w:b/>
      <w:sz w:val="28"/>
      <w:szCs w:val="28"/>
    </w:rPr>
  </w:style>
  <w:style w:type="paragraph" w:customStyle="1" w:styleId="21">
    <w:name w:val="正文11"/>
    <w:basedOn w:val="5"/>
    <w:link w:val="22"/>
    <w:uiPriority w:val="0"/>
    <w:pPr>
      <w:spacing w:line="360" w:lineRule="auto"/>
      <w:ind w:firstLine="200" w:firstLineChars="200"/>
    </w:pPr>
    <w:rPr>
      <w:rFonts w:ascii="Times New Roman" w:hAnsi="Times New Roman"/>
      <w:kern w:val="0"/>
      <w:sz w:val="24"/>
    </w:rPr>
  </w:style>
  <w:style w:type="character" w:customStyle="1" w:styleId="22">
    <w:name w:val="正文11 Char"/>
    <w:link w:val="21"/>
    <w:uiPriority w:val="0"/>
    <w:rPr>
      <w:rFonts w:cs="Courier New"/>
      <w:sz w:val="24"/>
      <w:szCs w:val="21"/>
    </w:rPr>
  </w:style>
  <w:style w:type="paragraph" w:customStyle="1" w:styleId="23">
    <w:name w:val="文本正文"/>
    <w:basedOn w:val="1"/>
    <w:link w:val="24"/>
    <w:qFormat/>
    <w:uiPriority w:val="0"/>
    <w:pPr>
      <w:spacing w:line="360" w:lineRule="auto"/>
      <w:ind w:firstLine="200" w:firstLineChars="200"/>
    </w:pPr>
    <w:rPr>
      <w:sz w:val="24"/>
    </w:rPr>
  </w:style>
  <w:style w:type="character" w:customStyle="1" w:styleId="24">
    <w:name w:val="文本正文 Char"/>
    <w:link w:val="23"/>
    <w:uiPriority w:val="0"/>
    <w:rPr>
      <w:kern w:val="2"/>
      <w:sz w:val="24"/>
      <w:szCs w:val="24"/>
    </w:rPr>
  </w:style>
  <w:style w:type="character" w:customStyle="1" w:styleId="25">
    <w:name w:val="正式文 Char"/>
    <w:link w:val="26"/>
    <w:qFormat/>
    <w:uiPriority w:val="0"/>
    <w:rPr>
      <w:kern w:val="2"/>
      <w:sz w:val="24"/>
      <w:szCs w:val="24"/>
    </w:rPr>
  </w:style>
  <w:style w:type="paragraph" w:customStyle="1" w:styleId="26">
    <w:name w:val="正式文"/>
    <w:basedOn w:val="1"/>
    <w:link w:val="25"/>
    <w:qFormat/>
    <w:uiPriority w:val="0"/>
    <w:pPr>
      <w:spacing w:line="360" w:lineRule="auto"/>
      <w:ind w:firstLine="200" w:firstLineChars="200"/>
      <w:jc w:val="left"/>
    </w:pPr>
    <w:rPr>
      <w:sz w:val="24"/>
    </w:rPr>
  </w:style>
  <w:style w:type="character" w:customStyle="1" w:styleId="27">
    <w:name w:val="正文文本 字符"/>
    <w:uiPriority w:val="0"/>
    <w:rPr>
      <w:kern w:val="2"/>
      <w:sz w:val="21"/>
      <w:szCs w:val="24"/>
    </w:rPr>
  </w:style>
  <w:style w:type="character" w:customStyle="1" w:styleId="28">
    <w:name w:val="17"/>
    <w:basedOn w:val="12"/>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JN</Company>
  <Pages>2</Pages>
  <Words>113</Words>
  <Characters>649</Characters>
  <Lines>5</Lines>
  <Paragraphs>1</Paragraphs>
  <TotalTime>1380</TotalTime>
  <ScaleCrop>false</ScaleCrop>
  <LinksUpToDate>false</LinksUpToDate>
  <CharactersWithSpaces>761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2017-08-06T23:55:00Z</dcterms:created>
  <dc:creator>Z</dc:creator>
  <cp:lastModifiedBy>大白</cp:lastModifiedBy>
  <dcterms:modified xsi:type="dcterms:W3CDTF">2022-01-20T00:39:55Z</dcterms:modified>
  <dc:title>环境影响评价公众参与第一次公告</dc:title>
  <cp:revision>175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958BDBDC713542909AB791FC2FC187DA</vt:lpwstr>
  </property>
</Properties>
</file>